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52" w:rsidRPr="00001C46" w:rsidRDefault="004A7E52" w:rsidP="00D73782">
      <w:pPr>
        <w:jc w:val="center"/>
        <w:rPr>
          <w:rFonts w:ascii="Tahoma" w:hAnsi="Tahoma" w:cs="Tahoma"/>
          <w:sz w:val="28"/>
          <w:szCs w:val="28"/>
          <w:u w:val="single"/>
        </w:rPr>
      </w:pPr>
      <w:bookmarkStart w:id="0" w:name="_GoBack"/>
      <w:bookmarkEnd w:id="0"/>
      <w:r w:rsidRPr="00001C46">
        <w:rPr>
          <w:rFonts w:ascii="Tahoma" w:hAnsi="Tahoma" w:cs="Tahoma"/>
          <w:sz w:val="28"/>
          <w:szCs w:val="28"/>
          <w:u w:val="single"/>
        </w:rPr>
        <w:t>EYFS</w:t>
      </w:r>
      <w:r w:rsidR="00D73782">
        <w:rPr>
          <w:rFonts w:ascii="Tahoma" w:hAnsi="Tahoma" w:cs="Tahoma"/>
          <w:sz w:val="28"/>
          <w:szCs w:val="28"/>
          <w:u w:val="single"/>
        </w:rPr>
        <w:t xml:space="preserve"> at Tame Valley Academy</w:t>
      </w:r>
    </w:p>
    <w:p w:rsidR="004A7E52" w:rsidRPr="00001C46" w:rsidRDefault="004A7E52" w:rsidP="00807D01">
      <w:pPr>
        <w:pStyle w:val="aLCPBodytext"/>
        <w:rPr>
          <w:b w:val="0"/>
          <w:sz w:val="28"/>
          <w:szCs w:val="28"/>
        </w:rPr>
      </w:pPr>
      <w:r w:rsidRPr="00001C46">
        <w:rPr>
          <w:b w:val="0"/>
          <w:sz w:val="28"/>
          <w:szCs w:val="28"/>
        </w:rPr>
        <w:t>The curriculum that we teach in the EYFS classes meets the requirements set out in the revised curriculum for Early Years Foundation Stage. Our curriculum planning focuses on the Early Learning Goals and on developing children’s skills and experiences, as set out in this document.</w:t>
      </w:r>
    </w:p>
    <w:p w:rsidR="004A7E52" w:rsidRPr="00001C46" w:rsidRDefault="004A7E52" w:rsidP="00807D01">
      <w:pPr>
        <w:pStyle w:val="aLCPBodytext"/>
        <w:rPr>
          <w:rStyle w:val="aLCPboldbodytext"/>
          <w:rFonts w:ascii="Tahoma" w:hAnsi="Tahoma"/>
          <w:sz w:val="28"/>
          <w:szCs w:val="28"/>
        </w:rPr>
      </w:pPr>
    </w:p>
    <w:p w:rsidR="004A7E52" w:rsidRPr="00001C46" w:rsidRDefault="004A7E52" w:rsidP="00807D01">
      <w:pPr>
        <w:pStyle w:val="aLCPBodytext"/>
        <w:rPr>
          <w:b w:val="0"/>
          <w:sz w:val="28"/>
          <w:szCs w:val="28"/>
        </w:rPr>
      </w:pPr>
      <w:r w:rsidRPr="00001C46">
        <w:rPr>
          <w:b w:val="0"/>
          <w:sz w:val="28"/>
          <w:szCs w:val="28"/>
        </w:rPr>
        <w:t>Our school fully supports the principle that young chi</w:t>
      </w:r>
      <w:r w:rsidR="00D73782">
        <w:rPr>
          <w:b w:val="0"/>
          <w:sz w:val="28"/>
          <w:szCs w:val="28"/>
        </w:rPr>
        <w:t>ldren learn through play as well as</w:t>
      </w:r>
      <w:r w:rsidRPr="00001C46">
        <w:rPr>
          <w:b w:val="0"/>
          <w:sz w:val="28"/>
          <w:szCs w:val="28"/>
        </w:rPr>
        <w:t xml:space="preserve"> engaging in well-planned structured activities. Teaching in </w:t>
      </w:r>
      <w:r w:rsidR="00D73782">
        <w:rPr>
          <w:b w:val="0"/>
          <w:sz w:val="28"/>
          <w:szCs w:val="28"/>
        </w:rPr>
        <w:t>reception</w:t>
      </w:r>
      <w:r w:rsidRPr="00001C46">
        <w:rPr>
          <w:b w:val="0"/>
          <w:sz w:val="28"/>
          <w:szCs w:val="28"/>
        </w:rPr>
        <w:t xml:space="preserve"> builds on the experiences of the childre</w:t>
      </w:r>
      <w:r w:rsidR="00D73782">
        <w:rPr>
          <w:b w:val="0"/>
          <w:sz w:val="28"/>
          <w:szCs w:val="28"/>
        </w:rPr>
        <w:t xml:space="preserve">n in their pre-school learning (nursery).  </w:t>
      </w:r>
    </w:p>
    <w:p w:rsidR="004A7E52" w:rsidRPr="00001C46" w:rsidRDefault="004A7E52" w:rsidP="00807D01">
      <w:pPr>
        <w:pStyle w:val="aLCPBodytext"/>
        <w:rPr>
          <w:b w:val="0"/>
          <w:sz w:val="28"/>
          <w:szCs w:val="28"/>
        </w:rPr>
      </w:pPr>
    </w:p>
    <w:p w:rsidR="004A7E52" w:rsidRDefault="004A7E52" w:rsidP="00807D01">
      <w:pPr>
        <w:pStyle w:val="aLCPBodytext"/>
        <w:rPr>
          <w:b w:val="0"/>
          <w:sz w:val="28"/>
          <w:szCs w:val="28"/>
        </w:rPr>
      </w:pPr>
      <w:r w:rsidRPr="00001C46">
        <w:rPr>
          <w:b w:val="0"/>
          <w:sz w:val="28"/>
          <w:szCs w:val="28"/>
        </w:rPr>
        <w:t>During t</w:t>
      </w:r>
      <w:r w:rsidR="00D73782">
        <w:rPr>
          <w:b w:val="0"/>
          <w:sz w:val="28"/>
          <w:szCs w:val="28"/>
        </w:rPr>
        <w:t>he children’s first term in reception</w:t>
      </w:r>
      <w:r w:rsidRPr="00001C46">
        <w:rPr>
          <w:b w:val="0"/>
          <w:sz w:val="28"/>
          <w:szCs w:val="28"/>
        </w:rPr>
        <w:t>, their teacher makes a baseline assessment to record the skills of each child on entry. This assessment forms an important part of the future curriculum planning for each child.</w:t>
      </w:r>
    </w:p>
    <w:p w:rsidR="00A0429E" w:rsidRDefault="00A0429E" w:rsidP="00807D01">
      <w:pPr>
        <w:pStyle w:val="aLCPBodytext"/>
        <w:rPr>
          <w:b w:val="0"/>
          <w:sz w:val="28"/>
          <w:szCs w:val="28"/>
        </w:rPr>
      </w:pPr>
    </w:p>
    <w:p w:rsidR="00A0429E" w:rsidRPr="00001C46" w:rsidRDefault="00A0429E" w:rsidP="00A0429E">
      <w:pPr>
        <w:pStyle w:val="aLCPBodytext"/>
        <w:rPr>
          <w:b w:val="0"/>
          <w:sz w:val="28"/>
          <w:szCs w:val="28"/>
        </w:rPr>
      </w:pPr>
      <w:r>
        <w:rPr>
          <w:b w:val="0"/>
          <w:sz w:val="28"/>
          <w:szCs w:val="28"/>
        </w:rPr>
        <w:t xml:space="preserve">Each half term the teachers select books the children are interested in and use these as a stimulus to plan exciting activities.  </w:t>
      </w:r>
      <w:r w:rsidRPr="00001C46">
        <w:rPr>
          <w:b w:val="0"/>
          <w:sz w:val="28"/>
          <w:szCs w:val="28"/>
        </w:rPr>
        <w:t xml:space="preserve">This year, EYFS will be covering the following topics; </w:t>
      </w:r>
    </w:p>
    <w:p w:rsidR="00A0429E" w:rsidRPr="00001C46" w:rsidRDefault="00A0429E" w:rsidP="00A0429E">
      <w:pPr>
        <w:pStyle w:val="aLCPBodytext"/>
        <w:rPr>
          <w:b w:val="0"/>
          <w:sz w:val="28"/>
          <w:szCs w:val="28"/>
        </w:rPr>
      </w:pPr>
    </w:p>
    <w:p w:rsidR="00A0429E" w:rsidRPr="00001C46" w:rsidRDefault="00A0429E" w:rsidP="00A0429E">
      <w:pPr>
        <w:pStyle w:val="aLCPBodytext"/>
        <w:rPr>
          <w:b w:val="0"/>
          <w:sz w:val="28"/>
          <w:szCs w:val="28"/>
        </w:rPr>
      </w:pPr>
      <w:r>
        <w:rPr>
          <w:b w:val="0"/>
          <w:sz w:val="28"/>
          <w:szCs w:val="28"/>
        </w:rPr>
        <w:t>Ourselves and our families</w:t>
      </w:r>
      <w:r w:rsidRPr="00001C46">
        <w:rPr>
          <w:b w:val="0"/>
          <w:sz w:val="28"/>
          <w:szCs w:val="28"/>
        </w:rPr>
        <w:t xml:space="preserve"> (AUTUMN 1)</w:t>
      </w:r>
    </w:p>
    <w:p w:rsidR="00A0429E" w:rsidRPr="00001C46" w:rsidRDefault="00A0429E" w:rsidP="00A0429E">
      <w:pPr>
        <w:pStyle w:val="aLCPBodytext"/>
        <w:rPr>
          <w:b w:val="0"/>
          <w:sz w:val="28"/>
          <w:szCs w:val="28"/>
        </w:rPr>
      </w:pPr>
      <w:r>
        <w:rPr>
          <w:b w:val="0"/>
          <w:sz w:val="28"/>
          <w:szCs w:val="28"/>
        </w:rPr>
        <w:t>Starry Night</w:t>
      </w:r>
      <w:r w:rsidRPr="00001C46">
        <w:rPr>
          <w:b w:val="0"/>
          <w:sz w:val="28"/>
          <w:szCs w:val="28"/>
        </w:rPr>
        <w:t xml:space="preserve"> (AUTUMN 2)</w:t>
      </w:r>
    </w:p>
    <w:p w:rsidR="00A0429E" w:rsidRPr="00001C46" w:rsidRDefault="00A0429E" w:rsidP="00A0429E">
      <w:pPr>
        <w:pStyle w:val="aLCPBodytext"/>
        <w:rPr>
          <w:b w:val="0"/>
          <w:sz w:val="28"/>
          <w:szCs w:val="28"/>
        </w:rPr>
      </w:pPr>
      <w:r>
        <w:rPr>
          <w:b w:val="0"/>
          <w:sz w:val="28"/>
          <w:szCs w:val="28"/>
        </w:rPr>
        <w:t>Traditional Tales</w:t>
      </w:r>
      <w:r w:rsidRPr="00001C46">
        <w:rPr>
          <w:b w:val="0"/>
          <w:sz w:val="28"/>
          <w:szCs w:val="28"/>
        </w:rPr>
        <w:t xml:space="preserve"> (SPRING 1)</w:t>
      </w:r>
    </w:p>
    <w:p w:rsidR="00A0429E" w:rsidRPr="00001C46" w:rsidRDefault="00A0429E" w:rsidP="00A0429E">
      <w:pPr>
        <w:pStyle w:val="aLCPBodytext"/>
        <w:rPr>
          <w:b w:val="0"/>
          <w:sz w:val="28"/>
          <w:szCs w:val="28"/>
        </w:rPr>
      </w:pPr>
      <w:proofErr w:type="spellStart"/>
      <w:r>
        <w:rPr>
          <w:b w:val="0"/>
          <w:sz w:val="28"/>
          <w:szCs w:val="28"/>
        </w:rPr>
        <w:t>Minibeasts</w:t>
      </w:r>
      <w:proofErr w:type="spellEnd"/>
      <w:r w:rsidRPr="00001C46">
        <w:rPr>
          <w:b w:val="0"/>
          <w:sz w:val="28"/>
          <w:szCs w:val="28"/>
        </w:rPr>
        <w:t xml:space="preserve"> (SPRING 2)</w:t>
      </w:r>
    </w:p>
    <w:p w:rsidR="00A0429E" w:rsidRPr="00001C46" w:rsidRDefault="00A0429E" w:rsidP="00A0429E">
      <w:pPr>
        <w:pStyle w:val="aLCPBodytext"/>
        <w:rPr>
          <w:b w:val="0"/>
          <w:sz w:val="28"/>
          <w:szCs w:val="28"/>
        </w:rPr>
      </w:pPr>
      <w:r>
        <w:rPr>
          <w:b w:val="0"/>
          <w:sz w:val="28"/>
          <w:szCs w:val="28"/>
        </w:rPr>
        <w:t>Under the sea &amp; pirates</w:t>
      </w:r>
      <w:r w:rsidRPr="00001C46">
        <w:rPr>
          <w:b w:val="0"/>
          <w:sz w:val="28"/>
          <w:szCs w:val="28"/>
        </w:rPr>
        <w:t xml:space="preserve"> (SUMMER 1)</w:t>
      </w:r>
    </w:p>
    <w:p w:rsidR="00A0429E" w:rsidRPr="00001C46" w:rsidRDefault="00A0429E" w:rsidP="00807D01">
      <w:pPr>
        <w:pStyle w:val="aLCPBodytext"/>
        <w:rPr>
          <w:b w:val="0"/>
          <w:sz w:val="28"/>
          <w:szCs w:val="28"/>
        </w:rPr>
      </w:pPr>
      <w:r>
        <w:rPr>
          <w:b w:val="0"/>
          <w:sz w:val="28"/>
          <w:szCs w:val="28"/>
        </w:rPr>
        <w:t>Animals</w:t>
      </w:r>
      <w:r w:rsidRPr="00001C46">
        <w:rPr>
          <w:b w:val="0"/>
          <w:sz w:val="28"/>
          <w:szCs w:val="28"/>
        </w:rPr>
        <w:t xml:space="preserve"> (SUMMER 2)</w:t>
      </w:r>
    </w:p>
    <w:p w:rsidR="004A7E52" w:rsidRPr="00001C46" w:rsidRDefault="004A7E52" w:rsidP="00807D01">
      <w:pPr>
        <w:pStyle w:val="aLCPBodytext"/>
        <w:rPr>
          <w:b w:val="0"/>
          <w:sz w:val="28"/>
          <w:szCs w:val="28"/>
        </w:rPr>
      </w:pPr>
    </w:p>
    <w:p w:rsidR="004A7E52" w:rsidRPr="00001C46" w:rsidRDefault="004A7E52" w:rsidP="00807D01">
      <w:pPr>
        <w:pStyle w:val="aLCPBodytext"/>
        <w:rPr>
          <w:b w:val="0"/>
          <w:sz w:val="28"/>
          <w:szCs w:val="28"/>
        </w:rPr>
      </w:pPr>
      <w:r w:rsidRPr="00001C46">
        <w:rPr>
          <w:b w:val="0"/>
          <w:sz w:val="28"/>
          <w:szCs w:val="28"/>
        </w:rPr>
        <w:t>We are well aware that all children need the support of parents and teachers to make good progress in school. We strive to build positive links with the parents of each child by keeping them informed about the way in which the children are being taught and how well each child is progressing.</w:t>
      </w:r>
    </w:p>
    <w:p w:rsidR="004A7E52" w:rsidRPr="00001C46" w:rsidRDefault="004A7E52" w:rsidP="00807D01">
      <w:pPr>
        <w:pStyle w:val="aLCPBodytext"/>
        <w:rPr>
          <w:b w:val="0"/>
          <w:sz w:val="28"/>
          <w:szCs w:val="28"/>
        </w:rPr>
      </w:pPr>
    </w:p>
    <w:p w:rsidR="004A7E52" w:rsidRPr="00001C46" w:rsidRDefault="004A7E52" w:rsidP="00807D01">
      <w:pPr>
        <w:pStyle w:val="aLCPBodytext"/>
        <w:rPr>
          <w:b w:val="0"/>
          <w:sz w:val="28"/>
          <w:szCs w:val="28"/>
        </w:rPr>
      </w:pPr>
      <w:r w:rsidRPr="00001C46">
        <w:rPr>
          <w:b w:val="0"/>
          <w:sz w:val="28"/>
          <w:szCs w:val="28"/>
        </w:rPr>
        <w:t>For information on the Early Learning Goals please click on link below:</w:t>
      </w:r>
    </w:p>
    <w:p w:rsidR="004A7E52" w:rsidRPr="00001C46" w:rsidRDefault="004A7E52" w:rsidP="00807D01">
      <w:pPr>
        <w:pStyle w:val="aLCPBodytext"/>
        <w:rPr>
          <w:b w:val="0"/>
          <w:sz w:val="28"/>
          <w:szCs w:val="28"/>
        </w:rPr>
      </w:pPr>
    </w:p>
    <w:p w:rsidR="004A7E52" w:rsidRPr="00001C46" w:rsidRDefault="004A7E52" w:rsidP="00807D01">
      <w:pPr>
        <w:pStyle w:val="aLCPBodytext"/>
        <w:rPr>
          <w:b w:val="0"/>
          <w:sz w:val="28"/>
          <w:szCs w:val="28"/>
        </w:rPr>
      </w:pPr>
      <w:r w:rsidRPr="00001C46">
        <w:rPr>
          <w:b w:val="0"/>
          <w:sz w:val="28"/>
          <w:szCs w:val="28"/>
          <w:highlight w:val="yellow"/>
        </w:rPr>
        <w:t>Link to parents guide document on EYFS</w:t>
      </w:r>
    </w:p>
    <w:p w:rsidR="00807D01" w:rsidRPr="00001C46" w:rsidRDefault="00E55B87" w:rsidP="00807D01">
      <w:pPr>
        <w:pStyle w:val="aLCPBodytext"/>
        <w:rPr>
          <w:b w:val="0"/>
          <w:sz w:val="28"/>
          <w:szCs w:val="28"/>
        </w:rPr>
      </w:pPr>
      <w:hyperlink r:id="rId4" w:history="1">
        <w:r w:rsidR="00807D01" w:rsidRPr="00001C46">
          <w:rPr>
            <w:rStyle w:val="Hyperlink"/>
            <w:b w:val="0"/>
            <w:i/>
            <w:sz w:val="28"/>
            <w:szCs w:val="28"/>
          </w:rPr>
          <w:t>http://www.foundationyears.org.uk/files/2014/08/EYFS_Parents_Guide-amended.pdf</w:t>
        </w:r>
      </w:hyperlink>
      <w:r w:rsidR="00807D01" w:rsidRPr="00001C46">
        <w:rPr>
          <w:b w:val="0"/>
          <w:sz w:val="28"/>
          <w:szCs w:val="28"/>
        </w:rPr>
        <w:t xml:space="preserve"> </w:t>
      </w:r>
    </w:p>
    <w:p w:rsidR="004A7E52" w:rsidRPr="00001C46" w:rsidRDefault="004A7E52" w:rsidP="00807D01">
      <w:pPr>
        <w:pStyle w:val="aLCPBodytext"/>
        <w:rPr>
          <w:b w:val="0"/>
          <w:sz w:val="28"/>
          <w:szCs w:val="28"/>
        </w:rPr>
      </w:pPr>
    </w:p>
    <w:p w:rsidR="00807D01" w:rsidRPr="00001C46" w:rsidRDefault="00807D01" w:rsidP="00807D01">
      <w:pPr>
        <w:pStyle w:val="aLCPBodytext"/>
        <w:rPr>
          <w:b w:val="0"/>
          <w:sz w:val="28"/>
          <w:szCs w:val="28"/>
        </w:rPr>
      </w:pPr>
      <w:r w:rsidRPr="00001C46">
        <w:rPr>
          <w:b w:val="0"/>
          <w:sz w:val="28"/>
          <w:szCs w:val="28"/>
          <w:highlight w:val="yellow"/>
        </w:rPr>
        <w:t>Exemplification Materials Link</w:t>
      </w:r>
    </w:p>
    <w:p w:rsidR="004A7E52" w:rsidRPr="00001C46" w:rsidRDefault="00E55B87" w:rsidP="00807D01">
      <w:pPr>
        <w:pStyle w:val="aLCPBodytext"/>
        <w:rPr>
          <w:b w:val="0"/>
          <w:sz w:val="28"/>
          <w:szCs w:val="28"/>
        </w:rPr>
      </w:pPr>
      <w:hyperlink r:id="rId5" w:history="1">
        <w:r w:rsidR="004A7E52" w:rsidRPr="00001C46">
          <w:rPr>
            <w:rStyle w:val="Hyperlink"/>
            <w:b w:val="0"/>
            <w:sz w:val="28"/>
            <w:szCs w:val="28"/>
          </w:rPr>
          <w:t>https://www.gov.uk/government/publications/eyfs-profile-exemplication-materials</w:t>
        </w:r>
      </w:hyperlink>
    </w:p>
    <w:p w:rsidR="00807D01" w:rsidRPr="00001C46" w:rsidRDefault="00807D01" w:rsidP="00807D01">
      <w:pPr>
        <w:pStyle w:val="aLCPBodytext"/>
        <w:rPr>
          <w:b w:val="0"/>
          <w:sz w:val="28"/>
          <w:szCs w:val="28"/>
        </w:rPr>
      </w:pPr>
    </w:p>
    <w:sectPr w:rsidR="00807D01" w:rsidRPr="00001C46" w:rsidSect="00001C4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52"/>
    <w:rsid w:val="00001C46"/>
    <w:rsid w:val="00130EAB"/>
    <w:rsid w:val="002C3657"/>
    <w:rsid w:val="00393B99"/>
    <w:rsid w:val="003A31D4"/>
    <w:rsid w:val="00401DAE"/>
    <w:rsid w:val="004A7E52"/>
    <w:rsid w:val="00502CED"/>
    <w:rsid w:val="006B4664"/>
    <w:rsid w:val="007B07B5"/>
    <w:rsid w:val="00807D01"/>
    <w:rsid w:val="008454C5"/>
    <w:rsid w:val="008F41C5"/>
    <w:rsid w:val="00A0429E"/>
    <w:rsid w:val="00AF450C"/>
    <w:rsid w:val="00B1705A"/>
    <w:rsid w:val="00BB5785"/>
    <w:rsid w:val="00C27BF2"/>
    <w:rsid w:val="00D33AC5"/>
    <w:rsid w:val="00D73782"/>
    <w:rsid w:val="00E55B87"/>
    <w:rsid w:val="00F9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72AA8-3ECD-4788-8DD7-87F7D059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E52"/>
    <w:rPr>
      <w:color w:val="0000FF" w:themeColor="hyperlink"/>
      <w:u w:val="single"/>
    </w:rPr>
  </w:style>
  <w:style w:type="character" w:customStyle="1" w:styleId="aLCPboldbodytext">
    <w:name w:val="a LCP bold body text"/>
    <w:rsid w:val="004A7E52"/>
    <w:rPr>
      <w:rFonts w:ascii="Arial" w:hAnsi="Arial"/>
      <w:b/>
      <w:bCs/>
      <w:dstrike w:val="0"/>
      <w:sz w:val="22"/>
      <w:effect w:val="none"/>
      <w:vertAlign w:val="baseline"/>
    </w:rPr>
  </w:style>
  <w:style w:type="paragraph" w:customStyle="1" w:styleId="aLCPBodytext">
    <w:name w:val="a LCP Body text"/>
    <w:autoRedefine/>
    <w:rsid w:val="00807D01"/>
    <w:pPr>
      <w:spacing w:after="0" w:line="240" w:lineRule="auto"/>
      <w:jc w:val="both"/>
    </w:pPr>
    <w:rPr>
      <w:rFonts w:ascii="Tahoma" w:eastAsia="Times New Roman" w:hAnsi="Tahoma" w:cs="Tahoma"/>
      <w:b/>
      <w:sz w:val="32"/>
      <w:szCs w:val="32"/>
    </w:rPr>
  </w:style>
  <w:style w:type="character" w:styleId="FollowedHyperlink">
    <w:name w:val="FollowedHyperlink"/>
    <w:basedOn w:val="DefaultParagraphFont"/>
    <w:uiPriority w:val="99"/>
    <w:semiHidden/>
    <w:unhideWhenUsed/>
    <w:rsid w:val="00807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eyfs-profile-exemplication-materials" TargetMode="External"/><Relationship Id="rId4" Type="http://schemas.openxmlformats.org/officeDocument/2006/relationships/hyperlink" Target="http://www.foundationyears.org.uk/files/2014/08/EYFS_Parents_Guide-ame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Hodge Hill Primary School</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tbrandon</dc:creator>
  <cp:lastModifiedBy>Chris Nock</cp:lastModifiedBy>
  <cp:revision>2</cp:revision>
  <cp:lastPrinted>2017-03-06T17:21:00Z</cp:lastPrinted>
  <dcterms:created xsi:type="dcterms:W3CDTF">2020-01-31T08:27:00Z</dcterms:created>
  <dcterms:modified xsi:type="dcterms:W3CDTF">2020-01-31T08:27:00Z</dcterms:modified>
</cp:coreProperties>
</file>