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410" w:type="dxa"/>
        <w:tblLayout w:type="fixed"/>
        <w:tblLook w:val="04A0" w:firstRow="1" w:lastRow="0" w:firstColumn="1" w:lastColumn="0" w:noHBand="0" w:noVBand="1"/>
      </w:tblPr>
      <w:tblGrid>
        <w:gridCol w:w="1833"/>
        <w:gridCol w:w="2528"/>
        <w:gridCol w:w="2835"/>
        <w:gridCol w:w="2551"/>
        <w:gridCol w:w="2410"/>
        <w:gridCol w:w="2253"/>
      </w:tblGrid>
      <w:tr w:rsidR="00313839" w:rsidRPr="00CA2A41" w:rsidTr="00313839">
        <w:trPr>
          <w:trHeight w:val="446"/>
        </w:trPr>
        <w:tc>
          <w:tcPr>
            <w:tcW w:w="1833" w:type="dxa"/>
          </w:tcPr>
          <w:p w:rsidR="00B83ADB" w:rsidRPr="00CA2A41" w:rsidRDefault="00B83ADB" w:rsidP="005E66EB">
            <w:pPr>
              <w:rPr>
                <w:b/>
                <w:sz w:val="20"/>
                <w:szCs w:val="20"/>
              </w:rPr>
            </w:pPr>
            <w:bookmarkStart w:id="0" w:name="_GoBack"/>
            <w:bookmarkEnd w:id="0"/>
            <w:r>
              <w:rPr>
                <w:b/>
                <w:sz w:val="20"/>
                <w:szCs w:val="20"/>
              </w:rPr>
              <w:t xml:space="preserve">Week Beginning: </w:t>
            </w:r>
            <w:r w:rsidR="00F646B5">
              <w:rPr>
                <w:b/>
                <w:sz w:val="20"/>
                <w:szCs w:val="20"/>
              </w:rPr>
              <w:t>15</w:t>
            </w:r>
            <w:r w:rsidR="005E66EB">
              <w:rPr>
                <w:b/>
                <w:sz w:val="20"/>
                <w:szCs w:val="20"/>
              </w:rPr>
              <w:t>.06.20</w:t>
            </w:r>
          </w:p>
        </w:tc>
        <w:tc>
          <w:tcPr>
            <w:tcW w:w="2528" w:type="dxa"/>
          </w:tcPr>
          <w:p w:rsidR="00B83ADB" w:rsidRPr="00CA2A41" w:rsidRDefault="00B83ADB" w:rsidP="00822237">
            <w:pPr>
              <w:rPr>
                <w:b/>
                <w:sz w:val="20"/>
                <w:szCs w:val="20"/>
              </w:rPr>
            </w:pPr>
            <w:r w:rsidRPr="00CA2A41">
              <w:rPr>
                <w:b/>
                <w:sz w:val="20"/>
                <w:szCs w:val="20"/>
              </w:rPr>
              <w:t>Monday</w:t>
            </w:r>
          </w:p>
        </w:tc>
        <w:tc>
          <w:tcPr>
            <w:tcW w:w="2835" w:type="dxa"/>
          </w:tcPr>
          <w:p w:rsidR="00B83ADB" w:rsidRPr="00CA2A41" w:rsidRDefault="00B83ADB" w:rsidP="00822237">
            <w:pPr>
              <w:rPr>
                <w:b/>
                <w:sz w:val="20"/>
                <w:szCs w:val="20"/>
              </w:rPr>
            </w:pPr>
            <w:r w:rsidRPr="00CA2A41">
              <w:rPr>
                <w:b/>
                <w:sz w:val="20"/>
                <w:szCs w:val="20"/>
              </w:rPr>
              <w:t>Tuesday</w:t>
            </w:r>
          </w:p>
        </w:tc>
        <w:tc>
          <w:tcPr>
            <w:tcW w:w="2551" w:type="dxa"/>
          </w:tcPr>
          <w:p w:rsidR="00B83ADB" w:rsidRPr="00CA2A41" w:rsidRDefault="00B83ADB" w:rsidP="00822237">
            <w:pPr>
              <w:rPr>
                <w:b/>
                <w:sz w:val="20"/>
                <w:szCs w:val="20"/>
              </w:rPr>
            </w:pPr>
            <w:r w:rsidRPr="00CA2A41">
              <w:rPr>
                <w:b/>
                <w:sz w:val="20"/>
                <w:szCs w:val="20"/>
              </w:rPr>
              <w:t>Wednesday</w:t>
            </w:r>
          </w:p>
        </w:tc>
        <w:tc>
          <w:tcPr>
            <w:tcW w:w="2410" w:type="dxa"/>
          </w:tcPr>
          <w:p w:rsidR="00B83ADB" w:rsidRPr="00CA2A41" w:rsidRDefault="00B83ADB" w:rsidP="00822237">
            <w:pPr>
              <w:rPr>
                <w:b/>
                <w:sz w:val="20"/>
                <w:szCs w:val="20"/>
              </w:rPr>
            </w:pPr>
            <w:r w:rsidRPr="00CA2A41">
              <w:rPr>
                <w:b/>
                <w:sz w:val="20"/>
                <w:szCs w:val="20"/>
              </w:rPr>
              <w:t>Thursday</w:t>
            </w:r>
          </w:p>
        </w:tc>
        <w:tc>
          <w:tcPr>
            <w:tcW w:w="2253" w:type="dxa"/>
          </w:tcPr>
          <w:p w:rsidR="00B83ADB" w:rsidRPr="00CA2A41" w:rsidRDefault="00B83ADB" w:rsidP="00822237">
            <w:pPr>
              <w:rPr>
                <w:b/>
                <w:sz w:val="20"/>
                <w:szCs w:val="20"/>
              </w:rPr>
            </w:pPr>
            <w:r w:rsidRPr="00CA2A41">
              <w:rPr>
                <w:b/>
                <w:sz w:val="20"/>
                <w:szCs w:val="20"/>
              </w:rPr>
              <w:t>Friday</w:t>
            </w:r>
          </w:p>
        </w:tc>
      </w:tr>
      <w:tr w:rsidR="00313839" w:rsidRPr="00CA2A41" w:rsidTr="00313839">
        <w:trPr>
          <w:trHeight w:val="418"/>
        </w:trPr>
        <w:tc>
          <w:tcPr>
            <w:tcW w:w="1833" w:type="dxa"/>
          </w:tcPr>
          <w:p w:rsidR="00273E4C" w:rsidRDefault="00273E4C" w:rsidP="00924083">
            <w:pPr>
              <w:rPr>
                <w:b/>
                <w:sz w:val="20"/>
                <w:szCs w:val="20"/>
              </w:rPr>
            </w:pPr>
            <w:r>
              <w:rPr>
                <w:b/>
                <w:sz w:val="20"/>
                <w:szCs w:val="20"/>
              </w:rPr>
              <w:t>Focus Book:</w:t>
            </w:r>
          </w:p>
          <w:p w:rsidR="00DE52B5" w:rsidRDefault="00830F00" w:rsidP="00924083">
            <w:pPr>
              <w:rPr>
                <w:b/>
                <w:sz w:val="20"/>
                <w:szCs w:val="20"/>
              </w:rPr>
            </w:pPr>
            <w:r>
              <w:rPr>
                <w:b/>
                <w:sz w:val="20"/>
                <w:szCs w:val="20"/>
              </w:rPr>
              <w:t>Tiddler</w:t>
            </w:r>
          </w:p>
          <w:p w:rsidR="005E66EB" w:rsidRDefault="00B83ADB" w:rsidP="005E66EB">
            <w:pPr>
              <w:jc w:val="center"/>
            </w:pPr>
            <w:r w:rsidRPr="00CA2A41">
              <w:rPr>
                <w:sz w:val="20"/>
                <w:szCs w:val="20"/>
              </w:rPr>
              <w:t>Watch the story of ‘</w:t>
            </w:r>
            <w:proofErr w:type="spellStart"/>
            <w:r w:rsidR="00830F00">
              <w:rPr>
                <w:sz w:val="20"/>
                <w:szCs w:val="20"/>
              </w:rPr>
              <w:t>Tiddler</w:t>
            </w:r>
            <w:proofErr w:type="spellEnd"/>
            <w:r w:rsidR="00830F00">
              <w:rPr>
                <w:sz w:val="20"/>
                <w:szCs w:val="20"/>
              </w:rPr>
              <w:t xml:space="preserve">’ </w:t>
            </w:r>
            <w:r w:rsidR="005E66EB">
              <w:rPr>
                <w:sz w:val="20"/>
                <w:szCs w:val="20"/>
              </w:rPr>
              <w:t xml:space="preserve">on </w:t>
            </w:r>
            <w:proofErr w:type="spellStart"/>
            <w:r w:rsidR="005E66EB">
              <w:rPr>
                <w:sz w:val="20"/>
                <w:szCs w:val="20"/>
              </w:rPr>
              <w:t>Youtube</w:t>
            </w:r>
            <w:proofErr w:type="spellEnd"/>
            <w:r w:rsidR="005E66EB">
              <w:rPr>
                <w:sz w:val="20"/>
                <w:szCs w:val="20"/>
              </w:rPr>
              <w:t xml:space="preserve">: </w:t>
            </w:r>
          </w:p>
          <w:p w:rsidR="00FC502D" w:rsidRPr="00290A65" w:rsidRDefault="001F19CA" w:rsidP="005E66EB">
            <w:pPr>
              <w:jc w:val="center"/>
              <w:rPr>
                <w:sz w:val="18"/>
                <w:szCs w:val="18"/>
              </w:rPr>
            </w:pPr>
            <w:hyperlink r:id="rId4" w:history="1">
              <w:r w:rsidR="00FC502D" w:rsidRPr="00290A65">
                <w:rPr>
                  <w:rStyle w:val="Hyperlink"/>
                  <w:sz w:val="18"/>
                  <w:szCs w:val="18"/>
                </w:rPr>
                <w:t>https://www.youtube.com/watch?v=3xbogCPz5vs</w:t>
              </w:r>
            </w:hyperlink>
          </w:p>
          <w:p w:rsidR="00B83ADB" w:rsidRPr="00CA2A41" w:rsidRDefault="00B83ADB" w:rsidP="005E66EB">
            <w:pPr>
              <w:jc w:val="center"/>
              <w:rPr>
                <w:b/>
                <w:sz w:val="20"/>
                <w:szCs w:val="20"/>
              </w:rPr>
            </w:pPr>
            <w:r w:rsidRPr="00CA2A41">
              <w:rPr>
                <w:sz w:val="20"/>
                <w:szCs w:val="20"/>
              </w:rPr>
              <w:t xml:space="preserve">Ask the children some questions </w:t>
            </w:r>
            <w:r w:rsidR="00226E3C">
              <w:rPr>
                <w:sz w:val="20"/>
                <w:szCs w:val="20"/>
              </w:rPr>
              <w:t xml:space="preserve">about the book.  </w:t>
            </w:r>
          </w:p>
        </w:tc>
        <w:tc>
          <w:tcPr>
            <w:tcW w:w="2528" w:type="dxa"/>
          </w:tcPr>
          <w:p w:rsidR="00B83ADB" w:rsidRPr="00CA2A41" w:rsidRDefault="00B83ADB" w:rsidP="00822237">
            <w:pPr>
              <w:rPr>
                <w:sz w:val="20"/>
                <w:szCs w:val="20"/>
              </w:rPr>
            </w:pPr>
            <w:r w:rsidRPr="00CA2A41">
              <w:rPr>
                <w:sz w:val="20"/>
                <w:szCs w:val="20"/>
              </w:rPr>
              <w:t>Daily Phonics Lesson: Group A- sound</w:t>
            </w:r>
            <w:r w:rsidR="00DE52B5">
              <w:rPr>
                <w:sz w:val="20"/>
                <w:szCs w:val="20"/>
              </w:rPr>
              <w:t xml:space="preserve"> ‘</w:t>
            </w:r>
            <w:r w:rsidR="000F745C">
              <w:rPr>
                <w:sz w:val="20"/>
                <w:szCs w:val="20"/>
              </w:rPr>
              <w:t>c</w:t>
            </w:r>
            <w:r w:rsidRPr="00CA2A41">
              <w:rPr>
                <w:sz w:val="20"/>
                <w:szCs w:val="20"/>
              </w:rPr>
              <w:t>’ Group B - sound</w:t>
            </w:r>
            <w:r w:rsidR="000F745C">
              <w:rPr>
                <w:sz w:val="20"/>
                <w:szCs w:val="20"/>
              </w:rPr>
              <w:t xml:space="preserve"> ‘</w:t>
            </w:r>
            <w:proofErr w:type="spellStart"/>
            <w:r w:rsidR="000F745C">
              <w:rPr>
                <w:sz w:val="20"/>
                <w:szCs w:val="20"/>
              </w:rPr>
              <w:t>ou</w:t>
            </w:r>
            <w:proofErr w:type="spellEnd"/>
            <w:r w:rsidRPr="00CA2A41">
              <w:rPr>
                <w:sz w:val="20"/>
                <w:szCs w:val="20"/>
              </w:rPr>
              <w:t xml:space="preserve">’ </w:t>
            </w:r>
          </w:p>
          <w:p w:rsidR="00B83ADB" w:rsidRPr="00CA2A41" w:rsidRDefault="00B83ADB" w:rsidP="00822237">
            <w:pPr>
              <w:rPr>
                <w:sz w:val="20"/>
                <w:szCs w:val="20"/>
              </w:rPr>
            </w:pPr>
            <w:r w:rsidRPr="00CA2A41">
              <w:rPr>
                <w:sz w:val="20"/>
                <w:szCs w:val="20"/>
              </w:rPr>
              <w:t>(</w:t>
            </w:r>
            <w:proofErr w:type="gramStart"/>
            <w:r w:rsidRPr="00CA2A41">
              <w:rPr>
                <w:sz w:val="20"/>
                <w:szCs w:val="20"/>
              </w:rPr>
              <w:t>see</w:t>
            </w:r>
            <w:proofErr w:type="gramEnd"/>
            <w:r w:rsidRPr="00CA2A41">
              <w:rPr>
                <w:sz w:val="20"/>
                <w:szCs w:val="20"/>
              </w:rPr>
              <w:t xml:space="preserve"> phonics planning for more details).</w:t>
            </w:r>
          </w:p>
          <w:p w:rsidR="00B83ADB" w:rsidRPr="00CA2A41" w:rsidRDefault="00B83ADB" w:rsidP="00822237">
            <w:pPr>
              <w:rPr>
                <w:sz w:val="20"/>
                <w:szCs w:val="20"/>
              </w:rPr>
            </w:pPr>
          </w:p>
          <w:p w:rsidR="00B83ADB" w:rsidRPr="00CA2A41" w:rsidRDefault="00B83ADB" w:rsidP="00822237">
            <w:pPr>
              <w:rPr>
                <w:sz w:val="20"/>
                <w:szCs w:val="20"/>
              </w:rPr>
            </w:pPr>
            <w:r w:rsidRPr="00CA2A41">
              <w:rPr>
                <w:sz w:val="20"/>
                <w:szCs w:val="20"/>
              </w:rPr>
              <w:t xml:space="preserve">Practise reading weekly high frequency words: </w:t>
            </w:r>
          </w:p>
          <w:p w:rsidR="00F646B5" w:rsidRPr="00F646B5" w:rsidRDefault="00F646B5" w:rsidP="00F646B5">
            <w:pPr>
              <w:widowControl w:val="0"/>
              <w:rPr>
                <w:rFonts w:ascii="Corbel" w:hAnsi="Corbel"/>
                <w:sz w:val="20"/>
                <w:szCs w:val="20"/>
              </w:rPr>
            </w:pPr>
            <w:r>
              <w:rPr>
                <w:rFonts w:ascii="Corbel" w:hAnsi="Corbel"/>
                <w:sz w:val="20"/>
                <w:szCs w:val="20"/>
              </w:rPr>
              <w:t xml:space="preserve">Mrs, so, Mr.  </w:t>
            </w:r>
          </w:p>
          <w:p w:rsidR="00B83ADB" w:rsidRPr="00CA2A41" w:rsidRDefault="00B83ADB" w:rsidP="00822237">
            <w:pPr>
              <w:rPr>
                <w:sz w:val="20"/>
                <w:szCs w:val="20"/>
              </w:rPr>
            </w:pPr>
          </w:p>
        </w:tc>
        <w:tc>
          <w:tcPr>
            <w:tcW w:w="2835" w:type="dxa"/>
          </w:tcPr>
          <w:p w:rsidR="00B83ADB" w:rsidRPr="00CA2A41" w:rsidRDefault="00B83ADB" w:rsidP="00822237">
            <w:pPr>
              <w:rPr>
                <w:sz w:val="20"/>
                <w:szCs w:val="20"/>
              </w:rPr>
            </w:pPr>
            <w:r w:rsidRPr="00CA2A41">
              <w:rPr>
                <w:sz w:val="20"/>
                <w:szCs w:val="20"/>
              </w:rPr>
              <w:t xml:space="preserve">Daily Phonics Lesson: Group A – sound </w:t>
            </w:r>
            <w:r w:rsidR="000F745C">
              <w:rPr>
                <w:sz w:val="20"/>
                <w:szCs w:val="20"/>
              </w:rPr>
              <w:t>‘k</w:t>
            </w:r>
            <w:r w:rsidRPr="00CA2A41">
              <w:rPr>
                <w:sz w:val="20"/>
                <w:szCs w:val="20"/>
              </w:rPr>
              <w:t>’ Group B - sound</w:t>
            </w:r>
            <w:r w:rsidR="000F745C">
              <w:rPr>
                <w:sz w:val="20"/>
                <w:szCs w:val="20"/>
              </w:rPr>
              <w:t xml:space="preserve"> ‘oy</w:t>
            </w:r>
            <w:r w:rsidRPr="00CA2A41">
              <w:rPr>
                <w:sz w:val="20"/>
                <w:szCs w:val="20"/>
              </w:rPr>
              <w:t xml:space="preserve">’ </w:t>
            </w:r>
          </w:p>
          <w:p w:rsidR="00B83ADB" w:rsidRPr="00CA2A41" w:rsidRDefault="00B83ADB" w:rsidP="00822237">
            <w:pPr>
              <w:rPr>
                <w:sz w:val="20"/>
                <w:szCs w:val="20"/>
              </w:rPr>
            </w:pPr>
            <w:r w:rsidRPr="00CA2A41">
              <w:rPr>
                <w:sz w:val="20"/>
                <w:szCs w:val="20"/>
              </w:rPr>
              <w:t>(</w:t>
            </w:r>
            <w:proofErr w:type="gramStart"/>
            <w:r w:rsidRPr="00CA2A41">
              <w:rPr>
                <w:sz w:val="20"/>
                <w:szCs w:val="20"/>
              </w:rPr>
              <w:t>see</w:t>
            </w:r>
            <w:proofErr w:type="gramEnd"/>
            <w:r w:rsidRPr="00CA2A41">
              <w:rPr>
                <w:sz w:val="20"/>
                <w:szCs w:val="20"/>
              </w:rPr>
              <w:t xml:space="preserve"> phonics planning for more details).</w:t>
            </w:r>
          </w:p>
          <w:p w:rsidR="00B83ADB" w:rsidRPr="00CA2A41" w:rsidRDefault="00B83ADB" w:rsidP="00822237">
            <w:pPr>
              <w:rPr>
                <w:sz w:val="20"/>
                <w:szCs w:val="20"/>
              </w:rPr>
            </w:pPr>
          </w:p>
          <w:p w:rsidR="00F646B5" w:rsidRPr="00CA2A41" w:rsidRDefault="00F646B5" w:rsidP="00F646B5">
            <w:pPr>
              <w:rPr>
                <w:sz w:val="20"/>
                <w:szCs w:val="20"/>
              </w:rPr>
            </w:pPr>
            <w:r w:rsidRPr="00CA2A41">
              <w:rPr>
                <w:sz w:val="20"/>
                <w:szCs w:val="20"/>
              </w:rPr>
              <w:t xml:space="preserve">Practise reading weekly high frequency words: </w:t>
            </w:r>
          </w:p>
          <w:p w:rsidR="00F646B5" w:rsidRPr="00F646B5" w:rsidRDefault="00F646B5" w:rsidP="00F646B5">
            <w:pPr>
              <w:widowControl w:val="0"/>
              <w:rPr>
                <w:rFonts w:ascii="Corbel" w:hAnsi="Corbel"/>
                <w:sz w:val="20"/>
                <w:szCs w:val="20"/>
              </w:rPr>
            </w:pPr>
            <w:r>
              <w:rPr>
                <w:rFonts w:ascii="Corbel" w:hAnsi="Corbel"/>
                <w:sz w:val="20"/>
                <w:szCs w:val="20"/>
              </w:rPr>
              <w:t xml:space="preserve">Mrs, so, Mr.  </w:t>
            </w:r>
          </w:p>
          <w:p w:rsidR="00B83ADB" w:rsidRPr="00CA2A41" w:rsidRDefault="00B83ADB" w:rsidP="00822237">
            <w:pPr>
              <w:rPr>
                <w:sz w:val="20"/>
                <w:szCs w:val="20"/>
              </w:rPr>
            </w:pPr>
          </w:p>
        </w:tc>
        <w:tc>
          <w:tcPr>
            <w:tcW w:w="2551" w:type="dxa"/>
          </w:tcPr>
          <w:p w:rsidR="00B83ADB" w:rsidRPr="00CA2A41" w:rsidRDefault="00B83ADB" w:rsidP="00822237">
            <w:pPr>
              <w:rPr>
                <w:sz w:val="20"/>
                <w:szCs w:val="20"/>
              </w:rPr>
            </w:pPr>
            <w:r w:rsidRPr="00CA2A41">
              <w:rPr>
                <w:sz w:val="20"/>
                <w:szCs w:val="20"/>
              </w:rPr>
              <w:t xml:space="preserve">Daily Phonics Lesson: Group A- sound </w:t>
            </w:r>
            <w:r w:rsidR="000F745C">
              <w:rPr>
                <w:sz w:val="20"/>
                <w:szCs w:val="20"/>
              </w:rPr>
              <w:t xml:space="preserve"> ‘u</w:t>
            </w:r>
            <w:r w:rsidRPr="00CA2A41">
              <w:rPr>
                <w:sz w:val="20"/>
                <w:szCs w:val="20"/>
              </w:rPr>
              <w:t xml:space="preserve">’ Group B – sound </w:t>
            </w:r>
            <w:r w:rsidR="000F745C">
              <w:rPr>
                <w:sz w:val="20"/>
                <w:szCs w:val="20"/>
              </w:rPr>
              <w:t>‘</w:t>
            </w:r>
            <w:proofErr w:type="spellStart"/>
            <w:r w:rsidR="000F745C">
              <w:rPr>
                <w:sz w:val="20"/>
                <w:szCs w:val="20"/>
              </w:rPr>
              <w:t>ck</w:t>
            </w:r>
            <w:proofErr w:type="spellEnd"/>
            <w:r w:rsidRPr="00CA2A41">
              <w:rPr>
                <w:sz w:val="20"/>
                <w:szCs w:val="20"/>
              </w:rPr>
              <w:t xml:space="preserve">’ </w:t>
            </w:r>
          </w:p>
          <w:p w:rsidR="00B83ADB" w:rsidRPr="00CA2A41" w:rsidRDefault="00B83ADB" w:rsidP="00822237">
            <w:pPr>
              <w:rPr>
                <w:sz w:val="20"/>
                <w:szCs w:val="20"/>
              </w:rPr>
            </w:pPr>
            <w:r w:rsidRPr="00CA2A41">
              <w:rPr>
                <w:sz w:val="20"/>
                <w:szCs w:val="20"/>
              </w:rPr>
              <w:t>(</w:t>
            </w:r>
            <w:proofErr w:type="gramStart"/>
            <w:r w:rsidRPr="00CA2A41">
              <w:rPr>
                <w:sz w:val="20"/>
                <w:szCs w:val="20"/>
              </w:rPr>
              <w:t>see</w:t>
            </w:r>
            <w:proofErr w:type="gramEnd"/>
            <w:r w:rsidRPr="00CA2A41">
              <w:rPr>
                <w:sz w:val="20"/>
                <w:szCs w:val="20"/>
              </w:rPr>
              <w:t xml:space="preserve"> phonics planning for more details).</w:t>
            </w:r>
          </w:p>
          <w:p w:rsidR="00B83ADB" w:rsidRPr="00CA2A41" w:rsidRDefault="00B83ADB" w:rsidP="00822237">
            <w:pPr>
              <w:rPr>
                <w:sz w:val="20"/>
                <w:szCs w:val="20"/>
              </w:rPr>
            </w:pPr>
          </w:p>
          <w:p w:rsidR="00F646B5" w:rsidRPr="00CA2A41" w:rsidRDefault="00F646B5" w:rsidP="00F646B5">
            <w:pPr>
              <w:rPr>
                <w:sz w:val="20"/>
                <w:szCs w:val="20"/>
              </w:rPr>
            </w:pPr>
            <w:r w:rsidRPr="00CA2A41">
              <w:rPr>
                <w:sz w:val="20"/>
                <w:szCs w:val="20"/>
              </w:rPr>
              <w:t xml:space="preserve">Practise reading weekly high frequency words: </w:t>
            </w:r>
          </w:p>
          <w:p w:rsidR="00F646B5" w:rsidRPr="00F646B5" w:rsidRDefault="00F646B5" w:rsidP="00F646B5">
            <w:pPr>
              <w:widowControl w:val="0"/>
              <w:rPr>
                <w:rFonts w:ascii="Corbel" w:hAnsi="Corbel"/>
                <w:sz w:val="20"/>
                <w:szCs w:val="20"/>
              </w:rPr>
            </w:pPr>
            <w:r>
              <w:rPr>
                <w:rFonts w:ascii="Corbel" w:hAnsi="Corbel"/>
                <w:sz w:val="20"/>
                <w:szCs w:val="20"/>
              </w:rPr>
              <w:t xml:space="preserve">Mrs, so, Mr.  </w:t>
            </w:r>
          </w:p>
          <w:p w:rsidR="00B83ADB" w:rsidRPr="00CA2A41" w:rsidRDefault="00B83ADB" w:rsidP="00822237">
            <w:pPr>
              <w:rPr>
                <w:sz w:val="20"/>
                <w:szCs w:val="20"/>
              </w:rPr>
            </w:pPr>
          </w:p>
        </w:tc>
        <w:tc>
          <w:tcPr>
            <w:tcW w:w="2410" w:type="dxa"/>
          </w:tcPr>
          <w:p w:rsidR="00B83ADB" w:rsidRPr="00CA2A41" w:rsidRDefault="00B83ADB" w:rsidP="00822237">
            <w:pPr>
              <w:rPr>
                <w:sz w:val="20"/>
                <w:szCs w:val="20"/>
              </w:rPr>
            </w:pPr>
            <w:r w:rsidRPr="00CA2A41">
              <w:rPr>
                <w:sz w:val="20"/>
                <w:szCs w:val="20"/>
              </w:rPr>
              <w:t xml:space="preserve">Daily Phonics Lesson: Group A – sound </w:t>
            </w:r>
            <w:r w:rsidR="000F745C">
              <w:rPr>
                <w:sz w:val="20"/>
                <w:szCs w:val="20"/>
              </w:rPr>
              <w:t>‘b</w:t>
            </w:r>
            <w:r w:rsidRPr="00CA2A41">
              <w:rPr>
                <w:sz w:val="20"/>
                <w:szCs w:val="20"/>
              </w:rPr>
              <w:t xml:space="preserve">’ Group B – sound </w:t>
            </w:r>
            <w:r w:rsidR="000F745C">
              <w:rPr>
                <w:sz w:val="20"/>
                <w:szCs w:val="20"/>
              </w:rPr>
              <w:t>‘</w:t>
            </w:r>
            <w:proofErr w:type="spellStart"/>
            <w:r w:rsidR="000F745C">
              <w:rPr>
                <w:sz w:val="20"/>
                <w:szCs w:val="20"/>
              </w:rPr>
              <w:t>kn</w:t>
            </w:r>
            <w:proofErr w:type="spellEnd"/>
            <w:r w:rsidRPr="00CA2A41">
              <w:rPr>
                <w:sz w:val="20"/>
                <w:szCs w:val="20"/>
              </w:rPr>
              <w:t xml:space="preserve">’ </w:t>
            </w:r>
          </w:p>
          <w:p w:rsidR="00B83ADB" w:rsidRPr="00CA2A41" w:rsidRDefault="00B83ADB" w:rsidP="00822237">
            <w:pPr>
              <w:rPr>
                <w:sz w:val="20"/>
                <w:szCs w:val="20"/>
              </w:rPr>
            </w:pPr>
            <w:r w:rsidRPr="00CA2A41">
              <w:rPr>
                <w:sz w:val="20"/>
                <w:szCs w:val="20"/>
              </w:rPr>
              <w:t>(</w:t>
            </w:r>
            <w:proofErr w:type="gramStart"/>
            <w:r w:rsidRPr="00CA2A41">
              <w:rPr>
                <w:sz w:val="20"/>
                <w:szCs w:val="20"/>
              </w:rPr>
              <w:t>see</w:t>
            </w:r>
            <w:proofErr w:type="gramEnd"/>
            <w:r w:rsidRPr="00CA2A41">
              <w:rPr>
                <w:sz w:val="20"/>
                <w:szCs w:val="20"/>
              </w:rPr>
              <w:t xml:space="preserve"> phonics planning for more details).</w:t>
            </w:r>
          </w:p>
          <w:p w:rsidR="00B83ADB" w:rsidRPr="00CA2A41" w:rsidRDefault="00B83ADB" w:rsidP="00822237">
            <w:pPr>
              <w:rPr>
                <w:sz w:val="20"/>
                <w:szCs w:val="20"/>
              </w:rPr>
            </w:pPr>
          </w:p>
          <w:p w:rsidR="00F646B5" w:rsidRPr="00CA2A41" w:rsidRDefault="00F646B5" w:rsidP="00F646B5">
            <w:pPr>
              <w:rPr>
                <w:sz w:val="20"/>
                <w:szCs w:val="20"/>
              </w:rPr>
            </w:pPr>
            <w:r w:rsidRPr="00CA2A41">
              <w:rPr>
                <w:sz w:val="20"/>
                <w:szCs w:val="20"/>
              </w:rPr>
              <w:t xml:space="preserve">Practise reading weekly high frequency words: </w:t>
            </w:r>
          </w:p>
          <w:p w:rsidR="00F646B5" w:rsidRPr="00F646B5" w:rsidRDefault="00F646B5" w:rsidP="00F646B5">
            <w:pPr>
              <w:widowControl w:val="0"/>
              <w:rPr>
                <w:rFonts w:ascii="Corbel" w:hAnsi="Corbel"/>
                <w:sz w:val="20"/>
                <w:szCs w:val="20"/>
              </w:rPr>
            </w:pPr>
            <w:r>
              <w:rPr>
                <w:rFonts w:ascii="Corbel" w:hAnsi="Corbel"/>
                <w:sz w:val="20"/>
                <w:szCs w:val="20"/>
              </w:rPr>
              <w:t xml:space="preserve">Mrs, so, Mr.  </w:t>
            </w:r>
          </w:p>
          <w:p w:rsidR="00B83ADB" w:rsidRPr="00CA2A41" w:rsidRDefault="00B83ADB" w:rsidP="00822237">
            <w:pPr>
              <w:rPr>
                <w:sz w:val="20"/>
                <w:szCs w:val="20"/>
              </w:rPr>
            </w:pPr>
          </w:p>
        </w:tc>
        <w:tc>
          <w:tcPr>
            <w:tcW w:w="2253" w:type="dxa"/>
          </w:tcPr>
          <w:p w:rsidR="00B83ADB" w:rsidRPr="00CA2A41" w:rsidRDefault="00B83ADB" w:rsidP="00822237">
            <w:pPr>
              <w:rPr>
                <w:sz w:val="20"/>
                <w:szCs w:val="20"/>
              </w:rPr>
            </w:pPr>
            <w:r w:rsidRPr="00CA2A41">
              <w:rPr>
                <w:sz w:val="20"/>
                <w:szCs w:val="20"/>
              </w:rPr>
              <w:t xml:space="preserve">Daily Phonics Lesson: Group A – sound </w:t>
            </w:r>
            <w:r w:rsidR="000F745C">
              <w:rPr>
                <w:sz w:val="20"/>
                <w:szCs w:val="20"/>
              </w:rPr>
              <w:t>‘f</w:t>
            </w:r>
            <w:r w:rsidRPr="00CA2A41">
              <w:rPr>
                <w:sz w:val="20"/>
                <w:szCs w:val="20"/>
              </w:rPr>
              <w:t xml:space="preserve">’ Group B – sound </w:t>
            </w:r>
            <w:r w:rsidR="000F745C">
              <w:rPr>
                <w:sz w:val="20"/>
                <w:szCs w:val="20"/>
              </w:rPr>
              <w:t>‘</w:t>
            </w:r>
            <w:proofErr w:type="spellStart"/>
            <w:r w:rsidR="000F745C">
              <w:rPr>
                <w:sz w:val="20"/>
                <w:szCs w:val="20"/>
              </w:rPr>
              <w:t>ie</w:t>
            </w:r>
            <w:proofErr w:type="spellEnd"/>
            <w:r w:rsidRPr="00CA2A41">
              <w:rPr>
                <w:sz w:val="20"/>
                <w:szCs w:val="20"/>
              </w:rPr>
              <w:t xml:space="preserve">’ </w:t>
            </w:r>
          </w:p>
          <w:p w:rsidR="00B83ADB" w:rsidRPr="00CA2A41" w:rsidRDefault="00B83ADB" w:rsidP="00822237">
            <w:pPr>
              <w:rPr>
                <w:sz w:val="20"/>
                <w:szCs w:val="20"/>
              </w:rPr>
            </w:pPr>
            <w:r w:rsidRPr="00CA2A41">
              <w:rPr>
                <w:sz w:val="20"/>
                <w:szCs w:val="20"/>
              </w:rPr>
              <w:t>(</w:t>
            </w:r>
            <w:proofErr w:type="gramStart"/>
            <w:r w:rsidRPr="00CA2A41">
              <w:rPr>
                <w:sz w:val="20"/>
                <w:szCs w:val="20"/>
              </w:rPr>
              <w:t>see</w:t>
            </w:r>
            <w:proofErr w:type="gramEnd"/>
            <w:r w:rsidRPr="00CA2A41">
              <w:rPr>
                <w:sz w:val="20"/>
                <w:szCs w:val="20"/>
              </w:rPr>
              <w:t xml:space="preserve"> phonics planning for more details).</w:t>
            </w:r>
          </w:p>
          <w:p w:rsidR="00B83ADB" w:rsidRPr="00CA2A41" w:rsidRDefault="00B83ADB" w:rsidP="00822237">
            <w:pPr>
              <w:rPr>
                <w:sz w:val="20"/>
                <w:szCs w:val="20"/>
              </w:rPr>
            </w:pPr>
          </w:p>
          <w:p w:rsidR="00F646B5" w:rsidRPr="00CA2A41" w:rsidRDefault="00F646B5" w:rsidP="00F646B5">
            <w:pPr>
              <w:rPr>
                <w:sz w:val="20"/>
                <w:szCs w:val="20"/>
              </w:rPr>
            </w:pPr>
            <w:r w:rsidRPr="00CA2A41">
              <w:rPr>
                <w:sz w:val="20"/>
                <w:szCs w:val="20"/>
              </w:rPr>
              <w:t xml:space="preserve">Practise reading weekly high frequency words: </w:t>
            </w:r>
          </w:p>
          <w:p w:rsidR="00F646B5" w:rsidRPr="00F646B5" w:rsidRDefault="00F646B5" w:rsidP="00F646B5">
            <w:pPr>
              <w:widowControl w:val="0"/>
              <w:rPr>
                <w:rFonts w:ascii="Corbel" w:hAnsi="Corbel"/>
                <w:sz w:val="20"/>
                <w:szCs w:val="20"/>
              </w:rPr>
            </w:pPr>
            <w:r>
              <w:rPr>
                <w:rFonts w:ascii="Corbel" w:hAnsi="Corbel"/>
                <w:sz w:val="20"/>
                <w:szCs w:val="20"/>
              </w:rPr>
              <w:t xml:space="preserve">Mrs, so, Mr.  </w:t>
            </w:r>
          </w:p>
          <w:p w:rsidR="00B83ADB" w:rsidRPr="00CA2A41" w:rsidRDefault="00B83ADB" w:rsidP="00822237">
            <w:pPr>
              <w:rPr>
                <w:sz w:val="20"/>
                <w:szCs w:val="20"/>
              </w:rPr>
            </w:pPr>
          </w:p>
        </w:tc>
      </w:tr>
      <w:tr w:rsidR="00903209" w:rsidRPr="00CA2A41" w:rsidTr="00313839">
        <w:trPr>
          <w:trHeight w:val="446"/>
        </w:trPr>
        <w:tc>
          <w:tcPr>
            <w:tcW w:w="1833" w:type="dxa"/>
          </w:tcPr>
          <w:p w:rsidR="00903209" w:rsidRPr="00CA2A41" w:rsidRDefault="00903209" w:rsidP="00822237">
            <w:pPr>
              <w:jc w:val="center"/>
              <w:rPr>
                <w:b/>
                <w:sz w:val="20"/>
                <w:szCs w:val="20"/>
              </w:rPr>
            </w:pPr>
            <w:r w:rsidRPr="00CA2A41">
              <w:rPr>
                <w:b/>
                <w:sz w:val="20"/>
                <w:szCs w:val="20"/>
              </w:rPr>
              <w:t>Writing</w:t>
            </w:r>
          </w:p>
        </w:tc>
        <w:tc>
          <w:tcPr>
            <w:tcW w:w="2528" w:type="dxa"/>
          </w:tcPr>
          <w:p w:rsidR="00903209" w:rsidRPr="00CA2A41" w:rsidRDefault="00903209" w:rsidP="00822237">
            <w:pPr>
              <w:rPr>
                <w:sz w:val="20"/>
                <w:szCs w:val="20"/>
              </w:rPr>
            </w:pPr>
            <w:r>
              <w:rPr>
                <w:sz w:val="20"/>
                <w:szCs w:val="20"/>
              </w:rPr>
              <w:t>Tiddler’s teacher calls the register each day.  Can you make a register of sea creatures?</w:t>
            </w:r>
          </w:p>
        </w:tc>
        <w:tc>
          <w:tcPr>
            <w:tcW w:w="2835" w:type="dxa"/>
          </w:tcPr>
          <w:p w:rsidR="00903209" w:rsidRPr="00CA2A41" w:rsidRDefault="00903209" w:rsidP="00643B28">
            <w:pPr>
              <w:rPr>
                <w:sz w:val="20"/>
                <w:szCs w:val="20"/>
              </w:rPr>
            </w:pPr>
            <w:r>
              <w:rPr>
                <w:sz w:val="20"/>
                <w:szCs w:val="20"/>
              </w:rPr>
              <w:t>Tiddler’s teacher calls the register each day – even though we are not all at school at the moment, can you remember and try to write down the names of all the children in our reception class at Tame Valley (There are 32 names to remember – don’t forget to write your own name!)</w:t>
            </w:r>
          </w:p>
        </w:tc>
        <w:tc>
          <w:tcPr>
            <w:tcW w:w="2551" w:type="dxa"/>
          </w:tcPr>
          <w:p w:rsidR="00903209" w:rsidRPr="00CA2A41" w:rsidRDefault="00903209" w:rsidP="00822237">
            <w:pPr>
              <w:rPr>
                <w:sz w:val="20"/>
                <w:szCs w:val="20"/>
              </w:rPr>
            </w:pPr>
            <w:r>
              <w:rPr>
                <w:sz w:val="20"/>
                <w:szCs w:val="20"/>
              </w:rPr>
              <w:t>Ask your adult to draw 5 or 6 different fish with different colours/patterns on.  Play ‘Guess Who’ with the fish …Ask the adult to choose a fish and describe it.  Can you listen to the description and guess which fish the adult was describing?</w:t>
            </w:r>
          </w:p>
        </w:tc>
        <w:tc>
          <w:tcPr>
            <w:tcW w:w="2410" w:type="dxa"/>
          </w:tcPr>
          <w:p w:rsidR="00903209" w:rsidRDefault="00903209" w:rsidP="00903209">
            <w:pPr>
              <w:rPr>
                <w:sz w:val="20"/>
                <w:szCs w:val="20"/>
              </w:rPr>
            </w:pPr>
            <w:r>
              <w:rPr>
                <w:sz w:val="20"/>
                <w:szCs w:val="20"/>
              </w:rPr>
              <w:t xml:space="preserve">Tiddler is always late! Think of an excuse for being late for school and complete the sentence: sorry I’m late …. </w:t>
            </w:r>
          </w:p>
          <w:p w:rsidR="00903209" w:rsidRPr="00CA2A41" w:rsidRDefault="00AD7339" w:rsidP="00903209">
            <w:pPr>
              <w:rPr>
                <w:sz w:val="20"/>
                <w:szCs w:val="20"/>
              </w:rPr>
            </w:pPr>
            <w:r>
              <w:rPr>
                <w:sz w:val="20"/>
                <w:szCs w:val="20"/>
              </w:rPr>
              <w:t>E.g</w:t>
            </w:r>
            <w:r w:rsidR="00903209">
              <w:rPr>
                <w:sz w:val="20"/>
                <w:szCs w:val="20"/>
              </w:rPr>
              <w:t xml:space="preserve">. Sorry I’m </w:t>
            </w:r>
            <w:r>
              <w:rPr>
                <w:sz w:val="20"/>
                <w:szCs w:val="20"/>
              </w:rPr>
              <w:t>late;</w:t>
            </w:r>
            <w:r w:rsidR="00903209">
              <w:rPr>
                <w:sz w:val="20"/>
                <w:szCs w:val="20"/>
              </w:rPr>
              <w:t xml:space="preserve"> I missed the bus and had to walk to school.  </w:t>
            </w:r>
          </w:p>
        </w:tc>
        <w:tc>
          <w:tcPr>
            <w:tcW w:w="2253" w:type="dxa"/>
          </w:tcPr>
          <w:p w:rsidR="00903209" w:rsidRPr="00CA2A41" w:rsidRDefault="00B44F72" w:rsidP="003C2F96">
            <w:pPr>
              <w:rPr>
                <w:sz w:val="20"/>
                <w:szCs w:val="20"/>
              </w:rPr>
            </w:pPr>
            <w:r>
              <w:rPr>
                <w:sz w:val="20"/>
                <w:szCs w:val="20"/>
              </w:rPr>
              <w:t xml:space="preserve">Write a description of your morning routine e.g.  Wake up, get dressed, eat breakfast, </w:t>
            </w:r>
            <w:proofErr w:type="gramStart"/>
            <w:r>
              <w:rPr>
                <w:sz w:val="20"/>
                <w:szCs w:val="20"/>
              </w:rPr>
              <w:t>brush</w:t>
            </w:r>
            <w:proofErr w:type="gramEnd"/>
            <w:r>
              <w:rPr>
                <w:sz w:val="20"/>
                <w:szCs w:val="20"/>
              </w:rPr>
              <w:t xml:space="preserve"> teeth.   </w:t>
            </w:r>
          </w:p>
        </w:tc>
      </w:tr>
      <w:tr w:rsidR="00924083" w:rsidRPr="00214379" w:rsidTr="00313839">
        <w:trPr>
          <w:trHeight w:val="446"/>
        </w:trPr>
        <w:tc>
          <w:tcPr>
            <w:tcW w:w="1833" w:type="dxa"/>
          </w:tcPr>
          <w:p w:rsidR="00924083" w:rsidRPr="00214379" w:rsidRDefault="00924083" w:rsidP="00822237">
            <w:pPr>
              <w:jc w:val="center"/>
              <w:rPr>
                <w:b/>
                <w:sz w:val="20"/>
                <w:szCs w:val="20"/>
              </w:rPr>
            </w:pPr>
            <w:r w:rsidRPr="00214379">
              <w:rPr>
                <w:b/>
                <w:sz w:val="20"/>
                <w:szCs w:val="20"/>
              </w:rPr>
              <w:t>Maths</w:t>
            </w:r>
          </w:p>
        </w:tc>
        <w:tc>
          <w:tcPr>
            <w:tcW w:w="2528" w:type="dxa"/>
          </w:tcPr>
          <w:p w:rsidR="000935B4" w:rsidRDefault="00924083" w:rsidP="00822237">
            <w:pPr>
              <w:pStyle w:val="Normal1"/>
              <w:rPr>
                <w:sz w:val="20"/>
                <w:szCs w:val="20"/>
              </w:rPr>
            </w:pPr>
            <w:r>
              <w:rPr>
                <w:sz w:val="20"/>
                <w:szCs w:val="20"/>
              </w:rPr>
              <w:t xml:space="preserve">Sing the days of the week song: </w:t>
            </w:r>
            <w:hyperlink r:id="rId5" w:history="1">
              <w:r w:rsidR="00881206" w:rsidRPr="000935B4">
                <w:rPr>
                  <w:rStyle w:val="Hyperlink"/>
                  <w:sz w:val="16"/>
                  <w:szCs w:val="16"/>
                </w:rPr>
                <w:t>https://www.youtube.com/watch?v=HtQcnZ2JWsY</w:t>
              </w:r>
            </w:hyperlink>
          </w:p>
          <w:p w:rsidR="00924083" w:rsidRPr="00214379" w:rsidRDefault="00924083" w:rsidP="00822237">
            <w:pPr>
              <w:pStyle w:val="Normal1"/>
              <w:rPr>
                <w:sz w:val="20"/>
                <w:szCs w:val="20"/>
              </w:rPr>
            </w:pPr>
            <w:r>
              <w:rPr>
                <w:sz w:val="20"/>
                <w:szCs w:val="20"/>
              </w:rPr>
              <w:t>Ask an adult to write down the days of the week on 7 strips of paper – can you order the days of the week? (</w:t>
            </w:r>
            <w:proofErr w:type="gramStart"/>
            <w:r>
              <w:rPr>
                <w:sz w:val="20"/>
                <w:szCs w:val="20"/>
              </w:rPr>
              <w:t>a</w:t>
            </w:r>
            <w:proofErr w:type="gramEnd"/>
            <w:r>
              <w:rPr>
                <w:sz w:val="20"/>
                <w:szCs w:val="20"/>
              </w:rPr>
              <w:t xml:space="preserve"> week starts with Sunday).  </w:t>
            </w:r>
          </w:p>
        </w:tc>
        <w:tc>
          <w:tcPr>
            <w:tcW w:w="2835" w:type="dxa"/>
          </w:tcPr>
          <w:p w:rsidR="00924083" w:rsidRPr="00214379" w:rsidRDefault="00924083" w:rsidP="003C2F96">
            <w:pPr>
              <w:pStyle w:val="Normal1"/>
              <w:rPr>
                <w:sz w:val="20"/>
                <w:szCs w:val="20"/>
              </w:rPr>
            </w:pPr>
            <w:r>
              <w:rPr>
                <w:sz w:val="20"/>
                <w:szCs w:val="20"/>
              </w:rPr>
              <w:t xml:space="preserve">Tiddler is always late.  What do you do in the morning, afternoon, evening and at night? Do you know what time you go to school? Eat Lunch? Go to Bed? </w:t>
            </w:r>
          </w:p>
        </w:tc>
        <w:tc>
          <w:tcPr>
            <w:tcW w:w="2551" w:type="dxa"/>
          </w:tcPr>
          <w:p w:rsidR="00924083" w:rsidRPr="00214379" w:rsidRDefault="00924083" w:rsidP="003C2F96">
            <w:pPr>
              <w:rPr>
                <w:sz w:val="20"/>
                <w:szCs w:val="20"/>
              </w:rPr>
            </w:pPr>
            <w:r>
              <w:rPr>
                <w:sz w:val="20"/>
                <w:szCs w:val="20"/>
              </w:rPr>
              <w:t xml:space="preserve">Show the children a clock.  Can they read the numbers on the clock face? Show them the two hands and tell them that the short hand points to the hour and the long hand points to the minutes.   Model what 3 o’clock, 6 o’clock and 10 o’clock looks like.  Adult to show various times on the clock and see if the child can read them.  </w:t>
            </w:r>
          </w:p>
        </w:tc>
        <w:tc>
          <w:tcPr>
            <w:tcW w:w="2410" w:type="dxa"/>
          </w:tcPr>
          <w:p w:rsidR="00924083" w:rsidRDefault="00924083" w:rsidP="003C2F96">
            <w:pPr>
              <w:rPr>
                <w:sz w:val="20"/>
                <w:szCs w:val="20"/>
              </w:rPr>
            </w:pPr>
            <w:r>
              <w:rPr>
                <w:sz w:val="20"/>
                <w:szCs w:val="20"/>
              </w:rPr>
              <w:t xml:space="preserve">Ask an adult to draw a large circle/clock face for you.  Can you write the numbers 1-12 around the clock? </w:t>
            </w:r>
          </w:p>
          <w:p w:rsidR="00924083" w:rsidRPr="00214379" w:rsidRDefault="00924083" w:rsidP="003C2F96">
            <w:pPr>
              <w:rPr>
                <w:sz w:val="20"/>
                <w:szCs w:val="20"/>
              </w:rPr>
            </w:pPr>
            <w:r>
              <w:rPr>
                <w:sz w:val="20"/>
                <w:szCs w:val="20"/>
              </w:rPr>
              <w:t xml:space="preserve">Can you draw on the hands so that your clock shows 5 o’clock?   </w:t>
            </w:r>
          </w:p>
        </w:tc>
        <w:tc>
          <w:tcPr>
            <w:tcW w:w="2253" w:type="dxa"/>
          </w:tcPr>
          <w:p w:rsidR="00924083" w:rsidRPr="00214379" w:rsidRDefault="00924083" w:rsidP="003C2F96">
            <w:pPr>
              <w:rPr>
                <w:sz w:val="20"/>
                <w:szCs w:val="20"/>
              </w:rPr>
            </w:pPr>
            <w:r>
              <w:rPr>
                <w:sz w:val="20"/>
                <w:szCs w:val="20"/>
              </w:rPr>
              <w:t xml:space="preserve">Tell your child what estimate means (to have a good guess).  Drop some sweets/raisins onto the table, without counting them, estimate how many are there, can you check your estimate by counting, were you near to the exact amount? Repeat a few times.  </w:t>
            </w:r>
          </w:p>
        </w:tc>
      </w:tr>
      <w:tr w:rsidR="00924083" w:rsidRPr="00214379" w:rsidTr="00313839">
        <w:trPr>
          <w:trHeight w:val="1835"/>
        </w:trPr>
        <w:tc>
          <w:tcPr>
            <w:tcW w:w="1833" w:type="dxa"/>
          </w:tcPr>
          <w:p w:rsidR="00924083" w:rsidRPr="00214379" w:rsidRDefault="00924083" w:rsidP="00822237">
            <w:pPr>
              <w:jc w:val="center"/>
              <w:rPr>
                <w:b/>
                <w:sz w:val="20"/>
                <w:szCs w:val="20"/>
              </w:rPr>
            </w:pPr>
            <w:r w:rsidRPr="00214379">
              <w:rPr>
                <w:b/>
                <w:sz w:val="20"/>
                <w:szCs w:val="20"/>
              </w:rPr>
              <w:lastRenderedPageBreak/>
              <w:t>Topic: ‘</w:t>
            </w:r>
            <w:r>
              <w:rPr>
                <w:b/>
                <w:sz w:val="20"/>
                <w:szCs w:val="20"/>
              </w:rPr>
              <w:t>The Sea.’</w:t>
            </w:r>
          </w:p>
          <w:p w:rsidR="00924083" w:rsidRPr="00214379" w:rsidRDefault="00924083" w:rsidP="00822237">
            <w:pPr>
              <w:jc w:val="center"/>
              <w:rPr>
                <w:b/>
                <w:sz w:val="20"/>
                <w:szCs w:val="20"/>
              </w:rPr>
            </w:pPr>
          </w:p>
          <w:p w:rsidR="00924083" w:rsidRPr="00214379" w:rsidRDefault="00924083" w:rsidP="00822237">
            <w:pPr>
              <w:jc w:val="center"/>
              <w:rPr>
                <w:b/>
                <w:sz w:val="20"/>
                <w:szCs w:val="20"/>
              </w:rPr>
            </w:pPr>
          </w:p>
        </w:tc>
        <w:tc>
          <w:tcPr>
            <w:tcW w:w="2528" w:type="dxa"/>
          </w:tcPr>
          <w:p w:rsidR="00924083" w:rsidRPr="0072731C" w:rsidRDefault="00924083" w:rsidP="00FE43D2">
            <w:pPr>
              <w:widowControl w:val="0"/>
              <w:rPr>
                <w:rFonts w:ascii="Corbel" w:hAnsi="Corbel"/>
                <w:sz w:val="20"/>
                <w:szCs w:val="20"/>
              </w:rPr>
            </w:pPr>
            <w:r w:rsidRPr="002E084F">
              <w:rPr>
                <w:rFonts w:ascii="Corbel" w:hAnsi="Corbel"/>
                <w:sz w:val="20"/>
                <w:szCs w:val="20"/>
              </w:rPr>
              <w:t xml:space="preserve">Have a go at the Cosmic Kids Yoga – </w:t>
            </w:r>
            <w:r>
              <w:rPr>
                <w:rFonts w:ascii="Corbel" w:hAnsi="Corbel"/>
                <w:sz w:val="20"/>
                <w:szCs w:val="20"/>
              </w:rPr>
              <w:t>Norris the baby seahorse</w:t>
            </w:r>
            <w:r w:rsidRPr="002E084F">
              <w:rPr>
                <w:rFonts w:ascii="Corbel" w:hAnsi="Corbel"/>
                <w:sz w:val="20"/>
                <w:szCs w:val="20"/>
              </w:rPr>
              <w:t xml:space="preserve">.  </w:t>
            </w:r>
          </w:p>
          <w:p w:rsidR="00924083" w:rsidRDefault="001F19CA" w:rsidP="00FE43D2">
            <w:pPr>
              <w:widowControl w:val="0"/>
            </w:pPr>
            <w:hyperlink r:id="rId6" w:history="1">
              <w:r w:rsidR="00924083">
                <w:rPr>
                  <w:rStyle w:val="Hyperlink"/>
                </w:rPr>
                <w:t>https://www.youtube.com/watch?v=zSgEH_4itws</w:t>
              </w:r>
            </w:hyperlink>
          </w:p>
          <w:p w:rsidR="00924083" w:rsidRPr="00FE43D2" w:rsidRDefault="00924083" w:rsidP="00D41D4D">
            <w:pPr>
              <w:widowControl w:val="0"/>
              <w:rPr>
                <w:rFonts w:ascii="Corbel" w:hAnsi="Corbel"/>
                <w:sz w:val="24"/>
                <w:szCs w:val="24"/>
              </w:rPr>
            </w:pPr>
          </w:p>
        </w:tc>
        <w:tc>
          <w:tcPr>
            <w:tcW w:w="2835" w:type="dxa"/>
          </w:tcPr>
          <w:p w:rsidR="00924083" w:rsidRDefault="00924083" w:rsidP="00822237">
            <w:pPr>
              <w:rPr>
                <w:sz w:val="20"/>
                <w:szCs w:val="20"/>
              </w:rPr>
            </w:pPr>
            <w:r>
              <w:rPr>
                <w:sz w:val="20"/>
                <w:szCs w:val="20"/>
              </w:rPr>
              <w:t xml:space="preserve">Make a jelly fish using junk modelling or draw a picture of a jelly fish.  </w:t>
            </w:r>
          </w:p>
          <w:p w:rsidR="0072731C" w:rsidRDefault="0072731C" w:rsidP="00822237">
            <w:pPr>
              <w:rPr>
                <w:sz w:val="20"/>
                <w:szCs w:val="20"/>
              </w:rPr>
            </w:pPr>
          </w:p>
          <w:p w:rsidR="0072731C" w:rsidRPr="00214379" w:rsidRDefault="0072731C" w:rsidP="00822237">
            <w:pPr>
              <w:rPr>
                <w:sz w:val="20"/>
                <w:szCs w:val="20"/>
              </w:rPr>
            </w:pPr>
            <w:r>
              <w:rPr>
                <w:noProof/>
                <w:lang w:eastAsia="en-GB"/>
              </w:rPr>
              <w:drawing>
                <wp:inline distT="0" distB="0" distL="0" distR="0" wp14:anchorId="4DEAD4D8" wp14:editId="5DCFE86F">
                  <wp:extent cx="551348" cy="6477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73427" t="15631" r="10060" b="60121"/>
                          <a:stretch/>
                        </pic:blipFill>
                        <pic:spPr bwMode="auto">
                          <a:xfrm>
                            <a:off x="0" y="0"/>
                            <a:ext cx="551569" cy="6479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inline distT="0" distB="0" distL="0" distR="0">
                      <wp:extent cx="304800" cy="304800"/>
                      <wp:effectExtent l="0" t="0" r="0" b="0"/>
                      <wp:docPr id="1" name="Rectangle 1" descr="jellyfish crafts Archives - Easy Peasy and Fu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2E351" id="Rectangle 1" o:spid="_x0000_s1026" alt="jellyfish crafts Archives - Easy Peasy and Fu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OoJATYAgAA7gUAAA4AAAAAAAAAAAAAAAAALgIAAGRycy9lMm9E&#10;b2MueG1sUEsBAi0AFAAGAAgAAAAhAEyg6SzYAAAAAwEAAA8AAAAAAAAAAAAAAAAAMgUAAGRycy9k&#10;b3ducmV2LnhtbFBLBQYAAAAABAAEAPMAAAA3BgAAAAA=&#10;" filled="f" stroked="f">
                      <o:lock v:ext="edit" aspectratio="t"/>
                      <w10:anchorlock/>
                    </v:rect>
                  </w:pict>
                </mc:Fallback>
              </mc:AlternateContent>
            </w:r>
          </w:p>
        </w:tc>
        <w:tc>
          <w:tcPr>
            <w:tcW w:w="2551" w:type="dxa"/>
          </w:tcPr>
          <w:p w:rsidR="00924083" w:rsidRDefault="00924083" w:rsidP="00822237">
            <w:pPr>
              <w:rPr>
                <w:sz w:val="20"/>
                <w:szCs w:val="20"/>
              </w:rPr>
            </w:pPr>
            <w:r>
              <w:rPr>
                <w:sz w:val="20"/>
                <w:szCs w:val="20"/>
              </w:rPr>
              <w:t xml:space="preserve">Play ‘What’s the time Mr Wolf.’ </w:t>
            </w:r>
          </w:p>
          <w:p w:rsidR="00924083" w:rsidRDefault="00924083" w:rsidP="00822237">
            <w:pPr>
              <w:rPr>
                <w:sz w:val="20"/>
                <w:szCs w:val="20"/>
              </w:rPr>
            </w:pPr>
          </w:p>
          <w:p w:rsidR="00924083" w:rsidRPr="00214379" w:rsidRDefault="00924083" w:rsidP="00D41D4D">
            <w:pPr>
              <w:rPr>
                <w:sz w:val="20"/>
                <w:szCs w:val="20"/>
              </w:rPr>
            </w:pPr>
            <w:r>
              <w:rPr>
                <w:sz w:val="20"/>
                <w:szCs w:val="20"/>
              </w:rPr>
              <w:t>Set up an obstacle course in your garden to complete</w:t>
            </w:r>
            <w:r w:rsidR="00A46AA3">
              <w:rPr>
                <w:sz w:val="20"/>
                <w:szCs w:val="20"/>
              </w:rPr>
              <w:t>,</w:t>
            </w:r>
            <w:r>
              <w:rPr>
                <w:sz w:val="20"/>
                <w:szCs w:val="20"/>
              </w:rPr>
              <w:t xml:space="preserve"> or a circuit’s game where you spend 20 seconds completing each activity, e.g. jogging for 20 secs, jumping jacks for 20 secs, skipping for 20 secs.  </w:t>
            </w:r>
          </w:p>
        </w:tc>
        <w:tc>
          <w:tcPr>
            <w:tcW w:w="2410" w:type="dxa"/>
          </w:tcPr>
          <w:p w:rsidR="00924083" w:rsidRDefault="00924083" w:rsidP="009052A5">
            <w:pPr>
              <w:rPr>
                <w:sz w:val="20"/>
                <w:szCs w:val="20"/>
              </w:rPr>
            </w:pPr>
            <w:r>
              <w:rPr>
                <w:sz w:val="20"/>
                <w:szCs w:val="20"/>
              </w:rPr>
              <w:t xml:space="preserve">Draw a fish or sea creature using a computer programme e.g. Paint.  </w:t>
            </w:r>
          </w:p>
          <w:p w:rsidR="0072731C" w:rsidRDefault="0072731C" w:rsidP="009052A5">
            <w:pPr>
              <w:rPr>
                <w:sz w:val="20"/>
                <w:szCs w:val="20"/>
              </w:rPr>
            </w:pPr>
          </w:p>
          <w:p w:rsidR="0072731C" w:rsidRDefault="0072731C" w:rsidP="009052A5">
            <w:pPr>
              <w:rPr>
                <w:sz w:val="20"/>
                <w:szCs w:val="20"/>
              </w:rPr>
            </w:pPr>
            <w:r>
              <w:rPr>
                <w:sz w:val="20"/>
                <w:szCs w:val="20"/>
              </w:rPr>
              <w:t>If you do not have access to a computer/tablet – Make an octopus and use some cereal hoops for its legs.</w:t>
            </w:r>
          </w:p>
          <w:p w:rsidR="0072731C" w:rsidRDefault="0072731C" w:rsidP="009052A5">
            <w:pPr>
              <w:rPr>
                <w:sz w:val="20"/>
                <w:szCs w:val="20"/>
              </w:rPr>
            </w:pPr>
            <w:r>
              <w:rPr>
                <w:noProof/>
                <w:lang w:eastAsia="en-GB"/>
              </w:rPr>
              <w:drawing>
                <wp:inline distT="0" distB="0" distL="0" distR="0" wp14:anchorId="4EFF98C8" wp14:editId="6F382AB8">
                  <wp:extent cx="742950" cy="65804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6212" t="21643" r="5731" b="47294"/>
                          <a:stretch/>
                        </pic:blipFill>
                        <pic:spPr bwMode="auto">
                          <a:xfrm>
                            <a:off x="0" y="0"/>
                            <a:ext cx="743248" cy="658305"/>
                          </a:xfrm>
                          <a:prstGeom prst="rect">
                            <a:avLst/>
                          </a:prstGeom>
                          <a:ln>
                            <a:noFill/>
                          </a:ln>
                          <a:extLst>
                            <a:ext uri="{53640926-AAD7-44D8-BBD7-CCE9431645EC}">
                              <a14:shadowObscured xmlns:a14="http://schemas.microsoft.com/office/drawing/2010/main"/>
                            </a:ext>
                          </a:extLst>
                        </pic:spPr>
                      </pic:pic>
                    </a:graphicData>
                  </a:graphic>
                </wp:inline>
              </w:drawing>
            </w:r>
          </w:p>
          <w:p w:rsidR="00924083" w:rsidRPr="00214379" w:rsidRDefault="00924083" w:rsidP="009052A5">
            <w:pPr>
              <w:rPr>
                <w:sz w:val="20"/>
                <w:szCs w:val="20"/>
              </w:rPr>
            </w:pPr>
          </w:p>
        </w:tc>
        <w:tc>
          <w:tcPr>
            <w:tcW w:w="2253" w:type="dxa"/>
          </w:tcPr>
          <w:p w:rsidR="00924083" w:rsidRDefault="00924083" w:rsidP="00ED5AB3">
            <w:pPr>
              <w:rPr>
                <w:sz w:val="20"/>
                <w:szCs w:val="20"/>
              </w:rPr>
            </w:pPr>
            <w:r>
              <w:rPr>
                <w:sz w:val="20"/>
                <w:szCs w:val="20"/>
              </w:rPr>
              <w:t>Can you use a</w:t>
            </w:r>
            <w:r w:rsidR="00A46AA3">
              <w:rPr>
                <w:sz w:val="20"/>
                <w:szCs w:val="20"/>
              </w:rPr>
              <w:t xml:space="preserve"> paper</w:t>
            </w:r>
            <w:r>
              <w:rPr>
                <w:sz w:val="20"/>
                <w:szCs w:val="20"/>
              </w:rPr>
              <w:t xml:space="preserve"> plate to make a</w:t>
            </w:r>
            <w:r w:rsidR="00A46AA3">
              <w:rPr>
                <w:sz w:val="20"/>
                <w:szCs w:val="20"/>
              </w:rPr>
              <w:t xml:space="preserve"> crab</w:t>
            </w:r>
            <w:r>
              <w:rPr>
                <w:sz w:val="20"/>
                <w:szCs w:val="20"/>
              </w:rPr>
              <w:t xml:space="preserve">? </w:t>
            </w:r>
          </w:p>
          <w:p w:rsidR="00924083" w:rsidRPr="00214379" w:rsidRDefault="00746A9E" w:rsidP="00822237">
            <w:pPr>
              <w:rPr>
                <w:sz w:val="20"/>
                <w:szCs w:val="20"/>
              </w:rPr>
            </w:pPr>
            <w:r>
              <w:rPr>
                <w:noProof/>
                <w:lang w:eastAsia="en-GB"/>
              </w:rPr>
              <w:drawing>
                <wp:inline distT="0" distB="0" distL="0" distR="0" wp14:anchorId="1C722776" wp14:editId="5378BCA4">
                  <wp:extent cx="1038225" cy="60453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6212" t="17836" r="8457" b="63727"/>
                          <a:stretch/>
                        </pic:blipFill>
                        <pic:spPr bwMode="auto">
                          <a:xfrm>
                            <a:off x="0" y="0"/>
                            <a:ext cx="1038641" cy="604778"/>
                          </a:xfrm>
                          <a:prstGeom prst="rect">
                            <a:avLst/>
                          </a:prstGeom>
                          <a:ln>
                            <a:noFill/>
                          </a:ln>
                          <a:extLst>
                            <a:ext uri="{53640926-AAD7-44D8-BBD7-CCE9431645EC}">
                              <a14:shadowObscured xmlns:a14="http://schemas.microsoft.com/office/drawing/2010/main"/>
                            </a:ext>
                          </a:extLst>
                        </pic:spPr>
                      </pic:pic>
                    </a:graphicData>
                  </a:graphic>
                </wp:inline>
              </w:drawing>
            </w:r>
          </w:p>
        </w:tc>
      </w:tr>
    </w:tbl>
    <w:p w:rsidR="00063DFC" w:rsidRDefault="00063DFC">
      <w:pPr>
        <w:rPr>
          <w:sz w:val="20"/>
          <w:szCs w:val="20"/>
        </w:rPr>
      </w:pPr>
    </w:p>
    <w:p w:rsidR="000F745C" w:rsidRDefault="000F745C">
      <w:pPr>
        <w:rPr>
          <w:sz w:val="20"/>
          <w:szCs w:val="20"/>
        </w:rPr>
      </w:pPr>
    </w:p>
    <w:p w:rsidR="000F745C" w:rsidRDefault="000F745C" w:rsidP="000F745C">
      <w:pPr>
        <w:widowControl w:val="0"/>
        <w:rPr>
          <w:rFonts w:ascii="Corbel" w:hAnsi="Corbel"/>
          <w:sz w:val="24"/>
          <w:szCs w:val="24"/>
        </w:rPr>
      </w:pPr>
    </w:p>
    <w:p w:rsidR="000F745C" w:rsidRPr="00214379" w:rsidRDefault="000F745C">
      <w:pPr>
        <w:rPr>
          <w:sz w:val="20"/>
          <w:szCs w:val="20"/>
        </w:rPr>
      </w:pPr>
    </w:p>
    <w:sectPr w:rsidR="000F745C" w:rsidRPr="00214379" w:rsidSect="00B83AD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ADB"/>
    <w:rsid w:val="00006987"/>
    <w:rsid w:val="00032EF8"/>
    <w:rsid w:val="00063DFC"/>
    <w:rsid w:val="0006464A"/>
    <w:rsid w:val="000935B4"/>
    <w:rsid w:val="000F745C"/>
    <w:rsid w:val="0013020F"/>
    <w:rsid w:val="001F19CA"/>
    <w:rsid w:val="00214379"/>
    <w:rsid w:val="00226E3C"/>
    <w:rsid w:val="002506F6"/>
    <w:rsid w:val="002645E8"/>
    <w:rsid w:val="00273E4C"/>
    <w:rsid w:val="00290A65"/>
    <w:rsid w:val="002E084F"/>
    <w:rsid w:val="00313839"/>
    <w:rsid w:val="00313D32"/>
    <w:rsid w:val="00372ACB"/>
    <w:rsid w:val="00377E6B"/>
    <w:rsid w:val="003B59EA"/>
    <w:rsid w:val="003D6255"/>
    <w:rsid w:val="003F25FC"/>
    <w:rsid w:val="003F2D73"/>
    <w:rsid w:val="00442B58"/>
    <w:rsid w:val="00450BDE"/>
    <w:rsid w:val="005E66EB"/>
    <w:rsid w:val="00643B28"/>
    <w:rsid w:val="00653ED8"/>
    <w:rsid w:val="006F247D"/>
    <w:rsid w:val="0072731C"/>
    <w:rsid w:val="00746A9E"/>
    <w:rsid w:val="007E2610"/>
    <w:rsid w:val="00830F00"/>
    <w:rsid w:val="00881206"/>
    <w:rsid w:val="00903209"/>
    <w:rsid w:val="009052A5"/>
    <w:rsid w:val="00920E21"/>
    <w:rsid w:val="00924083"/>
    <w:rsid w:val="0097354A"/>
    <w:rsid w:val="009902F7"/>
    <w:rsid w:val="00A46AA3"/>
    <w:rsid w:val="00A5433A"/>
    <w:rsid w:val="00AA5EB9"/>
    <w:rsid w:val="00AD7339"/>
    <w:rsid w:val="00B44F72"/>
    <w:rsid w:val="00B83ADB"/>
    <w:rsid w:val="00BA3C91"/>
    <w:rsid w:val="00C10B25"/>
    <w:rsid w:val="00C94FBA"/>
    <w:rsid w:val="00D20831"/>
    <w:rsid w:val="00D41D4D"/>
    <w:rsid w:val="00DB1602"/>
    <w:rsid w:val="00DE52B5"/>
    <w:rsid w:val="00EA7BA0"/>
    <w:rsid w:val="00ED5AB3"/>
    <w:rsid w:val="00F646B5"/>
    <w:rsid w:val="00FC502D"/>
    <w:rsid w:val="00FD5FFD"/>
    <w:rsid w:val="00FE4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C0740D-E1F4-4595-850E-710383F5E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A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3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B83ADB"/>
    <w:pPr>
      <w:widowControl w:val="0"/>
      <w:spacing w:after="200" w:line="276" w:lineRule="auto"/>
    </w:pPr>
    <w:rPr>
      <w:rFonts w:ascii="Calibri" w:eastAsia="Calibri" w:hAnsi="Calibri" w:cs="Calibri"/>
      <w:color w:val="000000"/>
      <w:lang w:eastAsia="en-GB"/>
    </w:rPr>
  </w:style>
  <w:style w:type="character" w:styleId="Hyperlink">
    <w:name w:val="Hyperlink"/>
    <w:basedOn w:val="DefaultParagraphFont"/>
    <w:uiPriority w:val="99"/>
    <w:unhideWhenUsed/>
    <w:rsid w:val="00B83ADB"/>
    <w:rPr>
      <w:color w:val="0000FF"/>
      <w:u w:val="single"/>
    </w:rPr>
  </w:style>
  <w:style w:type="character" w:styleId="FollowedHyperlink">
    <w:name w:val="FollowedHyperlink"/>
    <w:basedOn w:val="DefaultParagraphFont"/>
    <w:uiPriority w:val="99"/>
    <w:semiHidden/>
    <w:unhideWhenUsed/>
    <w:rsid w:val="00FC502D"/>
    <w:rPr>
      <w:color w:val="954F72" w:themeColor="followedHyperlink"/>
      <w:u w:val="single"/>
    </w:rPr>
  </w:style>
  <w:style w:type="paragraph" w:styleId="BalloonText">
    <w:name w:val="Balloon Text"/>
    <w:basedOn w:val="Normal"/>
    <w:link w:val="BalloonTextChar"/>
    <w:uiPriority w:val="99"/>
    <w:semiHidden/>
    <w:unhideWhenUsed/>
    <w:rsid w:val="00727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zSgEH_4itws" TargetMode="External"/><Relationship Id="rId11" Type="http://schemas.openxmlformats.org/officeDocument/2006/relationships/theme" Target="theme/theme1.xml"/><Relationship Id="rId5" Type="http://schemas.openxmlformats.org/officeDocument/2006/relationships/hyperlink" Target="https://www.youtube.com/watch?v=HtQcnZ2JWsY" TargetMode="External"/><Relationship Id="rId10" Type="http://schemas.openxmlformats.org/officeDocument/2006/relationships/fontTable" Target="fontTable.xml"/><Relationship Id="rId4" Type="http://schemas.openxmlformats.org/officeDocument/2006/relationships/hyperlink" Target="https://www.youtube.com/watch?v=3xbogCPz5vs"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dc:creator>
  <cp:lastModifiedBy>Christa</cp:lastModifiedBy>
  <cp:revision>2</cp:revision>
  <dcterms:created xsi:type="dcterms:W3CDTF">2020-06-12T09:48:00Z</dcterms:created>
  <dcterms:modified xsi:type="dcterms:W3CDTF">2020-06-12T09:48:00Z</dcterms:modified>
</cp:coreProperties>
</file>